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D3CB" w14:textId="77777777" w:rsidR="00032834" w:rsidRDefault="00562DE2">
      <w:r>
        <w:t>4. Semester</w:t>
      </w:r>
    </w:p>
    <w:p w14:paraId="6D9ADC79" w14:textId="77777777" w:rsidR="00562DE2" w:rsidRDefault="00562DE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2511"/>
        <w:gridCol w:w="2409"/>
        <w:gridCol w:w="2552"/>
        <w:gridCol w:w="2693"/>
        <w:gridCol w:w="2794"/>
      </w:tblGrid>
      <w:tr w:rsidR="00497BB2" w14:paraId="35E3E827" w14:textId="77777777" w:rsidTr="00497BB2">
        <w:tc>
          <w:tcPr>
            <w:tcW w:w="1320" w:type="dxa"/>
          </w:tcPr>
          <w:p w14:paraId="690903F8" w14:textId="77777777" w:rsidR="00562DE2" w:rsidRDefault="00562DE2"/>
        </w:tc>
        <w:tc>
          <w:tcPr>
            <w:tcW w:w="2511" w:type="dxa"/>
          </w:tcPr>
          <w:p w14:paraId="19EA1E3B" w14:textId="77777777" w:rsidR="00562DE2" w:rsidRDefault="00562DE2">
            <w:r>
              <w:t xml:space="preserve">Montag </w:t>
            </w:r>
          </w:p>
        </w:tc>
        <w:tc>
          <w:tcPr>
            <w:tcW w:w="2409" w:type="dxa"/>
          </w:tcPr>
          <w:p w14:paraId="45968ECE" w14:textId="77777777" w:rsidR="00562DE2" w:rsidRDefault="00562DE2">
            <w:r>
              <w:t xml:space="preserve">Dienstag </w:t>
            </w:r>
          </w:p>
        </w:tc>
        <w:tc>
          <w:tcPr>
            <w:tcW w:w="2552" w:type="dxa"/>
          </w:tcPr>
          <w:p w14:paraId="3BF158B7" w14:textId="77777777" w:rsidR="00562DE2" w:rsidRDefault="00562DE2">
            <w:r>
              <w:t>Mittwoch</w:t>
            </w:r>
          </w:p>
        </w:tc>
        <w:tc>
          <w:tcPr>
            <w:tcW w:w="2693" w:type="dxa"/>
          </w:tcPr>
          <w:p w14:paraId="34E54331" w14:textId="77777777" w:rsidR="00562DE2" w:rsidRDefault="00562DE2">
            <w:r>
              <w:t>Donnerstag</w:t>
            </w:r>
          </w:p>
        </w:tc>
        <w:tc>
          <w:tcPr>
            <w:tcW w:w="2794" w:type="dxa"/>
          </w:tcPr>
          <w:p w14:paraId="5A4F790E" w14:textId="77777777" w:rsidR="00562DE2" w:rsidRDefault="00562DE2">
            <w:r>
              <w:t>Freitag</w:t>
            </w:r>
          </w:p>
        </w:tc>
      </w:tr>
      <w:tr w:rsidR="00497BB2" w14:paraId="405232F3" w14:textId="77777777" w:rsidTr="00497BB2">
        <w:trPr>
          <w:trHeight w:val="713"/>
        </w:trPr>
        <w:tc>
          <w:tcPr>
            <w:tcW w:w="1320" w:type="dxa"/>
          </w:tcPr>
          <w:p w14:paraId="034DE063" w14:textId="77777777" w:rsidR="00497BB2" w:rsidRDefault="00497BB2">
            <w:r>
              <w:t>8-9</w:t>
            </w:r>
          </w:p>
        </w:tc>
        <w:tc>
          <w:tcPr>
            <w:tcW w:w="2511" w:type="dxa"/>
            <w:vMerge w:val="restart"/>
            <w:shd w:val="clear" w:color="auto" w:fill="D9E2F3" w:themeFill="accent1" w:themeFillTint="33"/>
          </w:tcPr>
          <w:p w14:paraId="5DA5DCA0" w14:textId="77777777" w:rsidR="00497BB2" w:rsidRDefault="00497BB2">
            <w:r>
              <w:t>Handelsrecht</w:t>
            </w:r>
          </w:p>
          <w:p w14:paraId="3F0DDBD7" w14:textId="77777777" w:rsidR="00497BB2" w:rsidRDefault="00497BB2">
            <w:r>
              <w:t>Prof. Lieder</w:t>
            </w:r>
          </w:p>
          <w:p w14:paraId="11B79F4D" w14:textId="77777777" w:rsidR="00497BB2" w:rsidRDefault="00497BB2">
            <w:r>
              <w:t>Audimax</w:t>
            </w:r>
          </w:p>
        </w:tc>
        <w:tc>
          <w:tcPr>
            <w:tcW w:w="2409" w:type="dxa"/>
          </w:tcPr>
          <w:p w14:paraId="4C66F86E" w14:textId="77777777" w:rsidR="00497BB2" w:rsidRDefault="00497BB2"/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25557B4A" w14:textId="77777777" w:rsidR="00497BB2" w:rsidRDefault="00497BB2">
            <w:r>
              <w:t>Polizeirecht</w:t>
            </w:r>
          </w:p>
          <w:p w14:paraId="5B678BDD" w14:textId="77777777" w:rsidR="00497BB2" w:rsidRDefault="00497BB2">
            <w:r>
              <w:t>Prof. Schoch</w:t>
            </w:r>
          </w:p>
          <w:p w14:paraId="2E6D9027" w14:textId="77777777" w:rsidR="00497BB2" w:rsidRDefault="00497BB2">
            <w:r>
              <w:t>HS 3044</w:t>
            </w:r>
          </w:p>
        </w:tc>
        <w:tc>
          <w:tcPr>
            <w:tcW w:w="2693" w:type="dxa"/>
          </w:tcPr>
          <w:p w14:paraId="3C3FED1A" w14:textId="77777777" w:rsidR="00497BB2" w:rsidRDefault="00497BB2"/>
        </w:tc>
        <w:tc>
          <w:tcPr>
            <w:tcW w:w="2794" w:type="dxa"/>
          </w:tcPr>
          <w:p w14:paraId="7B77DC7A" w14:textId="77777777" w:rsidR="00497BB2" w:rsidRDefault="00497BB2"/>
        </w:tc>
      </w:tr>
      <w:tr w:rsidR="00497BB2" w14:paraId="51255CCA" w14:textId="77777777" w:rsidTr="00497BB2">
        <w:trPr>
          <w:trHeight w:val="697"/>
        </w:trPr>
        <w:tc>
          <w:tcPr>
            <w:tcW w:w="1320" w:type="dxa"/>
          </w:tcPr>
          <w:p w14:paraId="2C796D38" w14:textId="77777777" w:rsidR="00497BB2" w:rsidRDefault="00497BB2">
            <w:r>
              <w:t>9-10</w:t>
            </w:r>
          </w:p>
        </w:tc>
        <w:tc>
          <w:tcPr>
            <w:tcW w:w="2511" w:type="dxa"/>
            <w:vMerge/>
            <w:shd w:val="clear" w:color="auto" w:fill="D9E2F3" w:themeFill="accent1" w:themeFillTint="33"/>
          </w:tcPr>
          <w:p w14:paraId="495FC81F" w14:textId="77777777" w:rsidR="00497BB2" w:rsidRDefault="00497BB2"/>
        </w:tc>
        <w:tc>
          <w:tcPr>
            <w:tcW w:w="2409" w:type="dxa"/>
          </w:tcPr>
          <w:p w14:paraId="7A8D31BD" w14:textId="77777777" w:rsidR="00497BB2" w:rsidRDefault="00497BB2"/>
        </w:tc>
        <w:tc>
          <w:tcPr>
            <w:tcW w:w="2552" w:type="dxa"/>
            <w:vMerge/>
            <w:shd w:val="clear" w:color="auto" w:fill="D9E2F3" w:themeFill="accent1" w:themeFillTint="33"/>
          </w:tcPr>
          <w:p w14:paraId="15BA0FC1" w14:textId="77777777" w:rsidR="00497BB2" w:rsidRDefault="00497BB2"/>
        </w:tc>
        <w:tc>
          <w:tcPr>
            <w:tcW w:w="2693" w:type="dxa"/>
          </w:tcPr>
          <w:p w14:paraId="1DFB2EC4" w14:textId="77777777" w:rsidR="00497BB2" w:rsidRDefault="00497BB2"/>
        </w:tc>
        <w:tc>
          <w:tcPr>
            <w:tcW w:w="2794" w:type="dxa"/>
            <w:vMerge w:val="restart"/>
            <w:shd w:val="clear" w:color="auto" w:fill="D9E2F3" w:themeFill="accent1" w:themeFillTint="33"/>
          </w:tcPr>
          <w:p w14:paraId="483DCBE7" w14:textId="77777777" w:rsidR="00497BB2" w:rsidRDefault="00497BB2">
            <w:r>
              <w:t>Arbeitsrecht</w:t>
            </w:r>
          </w:p>
          <w:p w14:paraId="05C42753" w14:textId="77777777" w:rsidR="00497BB2" w:rsidRDefault="00497BB2">
            <w:r>
              <w:t>Prof. Von Koppenfels- Spies HS 1010</w:t>
            </w:r>
          </w:p>
        </w:tc>
      </w:tr>
      <w:tr w:rsidR="00497BB2" w14:paraId="0955FA15" w14:textId="77777777" w:rsidTr="00497BB2">
        <w:trPr>
          <w:trHeight w:val="711"/>
        </w:trPr>
        <w:tc>
          <w:tcPr>
            <w:tcW w:w="1320" w:type="dxa"/>
          </w:tcPr>
          <w:p w14:paraId="21658FB8" w14:textId="77777777" w:rsidR="00562DE2" w:rsidRDefault="00562DE2">
            <w:r>
              <w:t>10-11</w:t>
            </w:r>
          </w:p>
        </w:tc>
        <w:tc>
          <w:tcPr>
            <w:tcW w:w="2511" w:type="dxa"/>
          </w:tcPr>
          <w:p w14:paraId="5047539E" w14:textId="77777777" w:rsidR="00562DE2" w:rsidRDefault="00562DE2"/>
        </w:tc>
        <w:tc>
          <w:tcPr>
            <w:tcW w:w="2409" w:type="dxa"/>
          </w:tcPr>
          <w:p w14:paraId="5B5FC311" w14:textId="77777777" w:rsidR="00562DE2" w:rsidRDefault="00562DE2"/>
        </w:tc>
        <w:tc>
          <w:tcPr>
            <w:tcW w:w="2552" w:type="dxa"/>
          </w:tcPr>
          <w:p w14:paraId="03CB47E2" w14:textId="77777777" w:rsidR="00562DE2" w:rsidRDefault="00562DE2"/>
        </w:tc>
        <w:tc>
          <w:tcPr>
            <w:tcW w:w="2693" w:type="dxa"/>
          </w:tcPr>
          <w:p w14:paraId="28916160" w14:textId="77777777" w:rsidR="00562DE2" w:rsidRDefault="00562DE2"/>
        </w:tc>
        <w:tc>
          <w:tcPr>
            <w:tcW w:w="2794" w:type="dxa"/>
            <w:vMerge/>
            <w:shd w:val="clear" w:color="auto" w:fill="D9E2F3" w:themeFill="accent1" w:themeFillTint="33"/>
          </w:tcPr>
          <w:p w14:paraId="6C516329" w14:textId="77777777" w:rsidR="00562DE2" w:rsidRDefault="00562DE2"/>
        </w:tc>
      </w:tr>
      <w:tr w:rsidR="00497BB2" w14:paraId="1B744786" w14:textId="77777777" w:rsidTr="00497BB2">
        <w:trPr>
          <w:trHeight w:val="739"/>
        </w:trPr>
        <w:tc>
          <w:tcPr>
            <w:tcW w:w="1320" w:type="dxa"/>
          </w:tcPr>
          <w:p w14:paraId="4267B78B" w14:textId="77777777" w:rsidR="00562DE2" w:rsidRDefault="00562DE2">
            <w:r>
              <w:t>11-12</w:t>
            </w:r>
          </w:p>
        </w:tc>
        <w:tc>
          <w:tcPr>
            <w:tcW w:w="2511" w:type="dxa"/>
          </w:tcPr>
          <w:p w14:paraId="1FF92704" w14:textId="77777777" w:rsidR="00562DE2" w:rsidRDefault="00562DE2"/>
        </w:tc>
        <w:tc>
          <w:tcPr>
            <w:tcW w:w="2409" w:type="dxa"/>
          </w:tcPr>
          <w:p w14:paraId="345A7DED" w14:textId="77777777" w:rsidR="00562DE2" w:rsidRDefault="00562DE2"/>
        </w:tc>
        <w:tc>
          <w:tcPr>
            <w:tcW w:w="2552" w:type="dxa"/>
          </w:tcPr>
          <w:p w14:paraId="0E9DACCA" w14:textId="77777777" w:rsidR="00562DE2" w:rsidRDefault="00562DE2"/>
        </w:tc>
        <w:tc>
          <w:tcPr>
            <w:tcW w:w="2693" w:type="dxa"/>
          </w:tcPr>
          <w:p w14:paraId="51FA83FE" w14:textId="77777777" w:rsidR="00562DE2" w:rsidRDefault="00562DE2"/>
        </w:tc>
        <w:tc>
          <w:tcPr>
            <w:tcW w:w="2794" w:type="dxa"/>
            <w:vMerge/>
            <w:shd w:val="clear" w:color="auto" w:fill="D9E2F3" w:themeFill="accent1" w:themeFillTint="33"/>
          </w:tcPr>
          <w:p w14:paraId="12A69379" w14:textId="77777777" w:rsidR="00562DE2" w:rsidRDefault="00562DE2"/>
        </w:tc>
      </w:tr>
      <w:tr w:rsidR="00497BB2" w14:paraId="4342DF6D" w14:textId="77777777" w:rsidTr="00497BB2">
        <w:trPr>
          <w:trHeight w:val="712"/>
        </w:trPr>
        <w:tc>
          <w:tcPr>
            <w:tcW w:w="1320" w:type="dxa"/>
          </w:tcPr>
          <w:p w14:paraId="56E8ACDB" w14:textId="77777777" w:rsidR="00562DE2" w:rsidRDefault="00562DE2">
            <w:r>
              <w:t>12-13</w:t>
            </w:r>
          </w:p>
        </w:tc>
        <w:tc>
          <w:tcPr>
            <w:tcW w:w="2511" w:type="dxa"/>
            <w:vMerge w:val="restart"/>
            <w:shd w:val="clear" w:color="auto" w:fill="D9E2F3" w:themeFill="accent1" w:themeFillTint="33"/>
          </w:tcPr>
          <w:p w14:paraId="373C2AD8" w14:textId="77777777" w:rsidR="00562DE2" w:rsidRDefault="00562DE2">
            <w:r>
              <w:t>Zivilprozessrecht</w:t>
            </w:r>
          </w:p>
          <w:p w14:paraId="1A447FC8" w14:textId="77777777" w:rsidR="00562DE2" w:rsidRDefault="00562DE2">
            <w:r>
              <w:t>Prof. Bruns</w:t>
            </w:r>
          </w:p>
          <w:p w14:paraId="50E6D0EE" w14:textId="77777777" w:rsidR="00562DE2" w:rsidRDefault="00562DE2">
            <w:r>
              <w:t>HS 1199 (12.30 Uhr)</w:t>
            </w:r>
          </w:p>
        </w:tc>
        <w:tc>
          <w:tcPr>
            <w:tcW w:w="2409" w:type="dxa"/>
            <w:vMerge w:val="restart"/>
            <w:shd w:val="clear" w:color="auto" w:fill="D9E2F3" w:themeFill="accent1" w:themeFillTint="33"/>
          </w:tcPr>
          <w:p w14:paraId="41EA19EB" w14:textId="77777777" w:rsidR="00562DE2" w:rsidRDefault="00562DE2" w:rsidP="00562DE2">
            <w:r>
              <w:t>Zivilprozessrecht</w:t>
            </w:r>
          </w:p>
          <w:p w14:paraId="4CF135F2" w14:textId="77777777" w:rsidR="00562DE2" w:rsidRDefault="00562DE2" w:rsidP="00562DE2">
            <w:r>
              <w:t>Prof. Bruns</w:t>
            </w:r>
          </w:p>
          <w:p w14:paraId="5CAF5C21" w14:textId="77777777" w:rsidR="00562DE2" w:rsidRDefault="00562DE2" w:rsidP="00562DE2">
            <w:r>
              <w:t>HS 1199 (12.30 Uhr)</w:t>
            </w:r>
          </w:p>
        </w:tc>
        <w:tc>
          <w:tcPr>
            <w:tcW w:w="2552" w:type="dxa"/>
          </w:tcPr>
          <w:p w14:paraId="4E6E4850" w14:textId="77777777" w:rsidR="00562DE2" w:rsidRDefault="00562DE2"/>
        </w:tc>
        <w:tc>
          <w:tcPr>
            <w:tcW w:w="2693" w:type="dxa"/>
          </w:tcPr>
          <w:p w14:paraId="77D8F53C" w14:textId="77777777" w:rsidR="00562DE2" w:rsidRDefault="00562DE2"/>
        </w:tc>
        <w:tc>
          <w:tcPr>
            <w:tcW w:w="2794" w:type="dxa"/>
          </w:tcPr>
          <w:p w14:paraId="5944E646" w14:textId="77777777" w:rsidR="00562DE2" w:rsidRDefault="00562DE2"/>
        </w:tc>
      </w:tr>
      <w:tr w:rsidR="00497BB2" w14:paraId="5A876E6E" w14:textId="77777777" w:rsidTr="00497BB2">
        <w:trPr>
          <w:trHeight w:val="725"/>
        </w:trPr>
        <w:tc>
          <w:tcPr>
            <w:tcW w:w="1320" w:type="dxa"/>
          </w:tcPr>
          <w:p w14:paraId="778223D3" w14:textId="77777777" w:rsidR="00562DE2" w:rsidRDefault="00562DE2">
            <w:r>
              <w:t>13-14</w:t>
            </w:r>
          </w:p>
        </w:tc>
        <w:tc>
          <w:tcPr>
            <w:tcW w:w="2511" w:type="dxa"/>
            <w:vMerge/>
            <w:shd w:val="clear" w:color="auto" w:fill="D9E2F3" w:themeFill="accent1" w:themeFillTint="33"/>
          </w:tcPr>
          <w:p w14:paraId="56A53D94" w14:textId="77777777" w:rsidR="00562DE2" w:rsidRDefault="00562DE2"/>
        </w:tc>
        <w:tc>
          <w:tcPr>
            <w:tcW w:w="2409" w:type="dxa"/>
            <w:vMerge/>
            <w:shd w:val="clear" w:color="auto" w:fill="D9E2F3" w:themeFill="accent1" w:themeFillTint="33"/>
          </w:tcPr>
          <w:p w14:paraId="1C382E36" w14:textId="77777777" w:rsidR="00562DE2" w:rsidRDefault="00562DE2"/>
        </w:tc>
        <w:tc>
          <w:tcPr>
            <w:tcW w:w="2552" w:type="dxa"/>
          </w:tcPr>
          <w:p w14:paraId="3251801F" w14:textId="77777777" w:rsidR="00562DE2" w:rsidRDefault="00562DE2"/>
        </w:tc>
        <w:tc>
          <w:tcPr>
            <w:tcW w:w="2693" w:type="dxa"/>
          </w:tcPr>
          <w:p w14:paraId="7BACE912" w14:textId="77777777" w:rsidR="00562DE2" w:rsidRDefault="00562DE2"/>
        </w:tc>
        <w:tc>
          <w:tcPr>
            <w:tcW w:w="2794" w:type="dxa"/>
          </w:tcPr>
          <w:p w14:paraId="33764024" w14:textId="77777777" w:rsidR="00562DE2" w:rsidRDefault="00562DE2"/>
        </w:tc>
      </w:tr>
      <w:tr w:rsidR="00497BB2" w14:paraId="3E8A0A98" w14:textId="77777777" w:rsidTr="00497BB2">
        <w:trPr>
          <w:trHeight w:val="711"/>
        </w:trPr>
        <w:tc>
          <w:tcPr>
            <w:tcW w:w="1320" w:type="dxa"/>
          </w:tcPr>
          <w:p w14:paraId="18A46B7F" w14:textId="77777777" w:rsidR="00497BB2" w:rsidRDefault="00497BB2">
            <w:r>
              <w:t>14-15</w:t>
            </w:r>
          </w:p>
        </w:tc>
        <w:tc>
          <w:tcPr>
            <w:tcW w:w="2511" w:type="dxa"/>
            <w:vMerge w:val="restart"/>
            <w:shd w:val="clear" w:color="auto" w:fill="E2EFD9" w:themeFill="accent6" w:themeFillTint="33"/>
          </w:tcPr>
          <w:p w14:paraId="76BCB270" w14:textId="77777777" w:rsidR="00497BB2" w:rsidRDefault="00497BB2" w:rsidP="007B618A">
            <w:r>
              <w:t>Übung für Fortg. Strafrecht HS 1199 (Perron)/ HS 1010 (Hefendehl)</w:t>
            </w:r>
          </w:p>
        </w:tc>
        <w:tc>
          <w:tcPr>
            <w:tcW w:w="2409" w:type="dxa"/>
            <w:vMerge w:val="restart"/>
            <w:shd w:val="clear" w:color="auto" w:fill="E2EFD9" w:themeFill="accent6" w:themeFillTint="33"/>
          </w:tcPr>
          <w:p w14:paraId="40166195" w14:textId="77777777" w:rsidR="00497BB2" w:rsidRDefault="00497BB2">
            <w:r>
              <w:t>Übung für Anfänger Öff. Recht</w:t>
            </w:r>
          </w:p>
          <w:p w14:paraId="211076F5" w14:textId="77777777" w:rsidR="00220612" w:rsidRDefault="00497BB2">
            <w:r>
              <w:t xml:space="preserve">Dr. Rusteberg </w:t>
            </w:r>
          </w:p>
          <w:p w14:paraId="35AA6460" w14:textId="0FB0567F" w:rsidR="00497BB2" w:rsidRDefault="00497BB2">
            <w:bookmarkStart w:id="0" w:name="_GoBack"/>
            <w:bookmarkEnd w:id="0"/>
            <w:r>
              <w:t xml:space="preserve">HS 2006 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</w:tcPr>
          <w:p w14:paraId="64D98925" w14:textId="77777777" w:rsidR="00497BB2" w:rsidRDefault="00497BB2">
            <w:r>
              <w:t>Übung für Anfänger Zivilrecht HS 1010</w:t>
            </w:r>
          </w:p>
          <w:p w14:paraId="086F3B38" w14:textId="77777777" w:rsidR="00497BB2" w:rsidRDefault="00497BB2">
            <w:r>
              <w:t>Prof. Lieder</w:t>
            </w: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2E3F809A" w14:textId="77777777" w:rsidR="00497BB2" w:rsidRDefault="00497BB2">
            <w:r>
              <w:t>Baurecht</w:t>
            </w:r>
          </w:p>
          <w:p w14:paraId="553562B2" w14:textId="77777777" w:rsidR="00497BB2" w:rsidRDefault="00497BB2">
            <w:r>
              <w:t>Prof. Sparwasser</w:t>
            </w:r>
          </w:p>
          <w:p w14:paraId="7C181CD4" w14:textId="77777777" w:rsidR="00497BB2" w:rsidRDefault="00497BB2">
            <w:r>
              <w:t>HS 1010</w:t>
            </w:r>
          </w:p>
        </w:tc>
        <w:tc>
          <w:tcPr>
            <w:tcW w:w="2794" w:type="dxa"/>
          </w:tcPr>
          <w:p w14:paraId="4416ECDF" w14:textId="77777777" w:rsidR="00497BB2" w:rsidRDefault="00497BB2"/>
        </w:tc>
      </w:tr>
      <w:tr w:rsidR="00497BB2" w14:paraId="74C1BF2E" w14:textId="77777777" w:rsidTr="00497BB2">
        <w:trPr>
          <w:trHeight w:val="711"/>
        </w:trPr>
        <w:tc>
          <w:tcPr>
            <w:tcW w:w="1320" w:type="dxa"/>
          </w:tcPr>
          <w:p w14:paraId="50C52C0E" w14:textId="77777777" w:rsidR="00497BB2" w:rsidRDefault="00497BB2">
            <w:r>
              <w:t>15-16</w:t>
            </w:r>
          </w:p>
        </w:tc>
        <w:tc>
          <w:tcPr>
            <w:tcW w:w="2511" w:type="dxa"/>
            <w:vMerge/>
            <w:shd w:val="clear" w:color="auto" w:fill="E2EFD9" w:themeFill="accent6" w:themeFillTint="33"/>
          </w:tcPr>
          <w:p w14:paraId="3737EFD3" w14:textId="77777777" w:rsidR="00497BB2" w:rsidRDefault="00497BB2"/>
        </w:tc>
        <w:tc>
          <w:tcPr>
            <w:tcW w:w="2409" w:type="dxa"/>
            <w:vMerge/>
            <w:shd w:val="clear" w:color="auto" w:fill="E2EFD9" w:themeFill="accent6" w:themeFillTint="33"/>
          </w:tcPr>
          <w:p w14:paraId="77F84A37" w14:textId="77777777" w:rsidR="00497BB2" w:rsidRDefault="00497BB2"/>
        </w:tc>
        <w:tc>
          <w:tcPr>
            <w:tcW w:w="2552" w:type="dxa"/>
            <w:vMerge/>
            <w:shd w:val="clear" w:color="auto" w:fill="E2EFD9" w:themeFill="accent6" w:themeFillTint="33"/>
          </w:tcPr>
          <w:p w14:paraId="0B4414A6" w14:textId="77777777" w:rsidR="00497BB2" w:rsidRDefault="00497BB2"/>
        </w:tc>
        <w:tc>
          <w:tcPr>
            <w:tcW w:w="2693" w:type="dxa"/>
            <w:vMerge/>
            <w:shd w:val="clear" w:color="auto" w:fill="D9E2F3" w:themeFill="accent1" w:themeFillTint="33"/>
          </w:tcPr>
          <w:p w14:paraId="4DD8D0BD" w14:textId="77777777" w:rsidR="00497BB2" w:rsidRDefault="00497BB2"/>
        </w:tc>
        <w:tc>
          <w:tcPr>
            <w:tcW w:w="2794" w:type="dxa"/>
          </w:tcPr>
          <w:p w14:paraId="11CCB17D" w14:textId="77777777" w:rsidR="00497BB2" w:rsidRDefault="00497BB2"/>
        </w:tc>
      </w:tr>
      <w:tr w:rsidR="00497BB2" w14:paraId="47757599" w14:textId="77777777" w:rsidTr="00497BB2">
        <w:trPr>
          <w:trHeight w:val="656"/>
        </w:trPr>
        <w:tc>
          <w:tcPr>
            <w:tcW w:w="1320" w:type="dxa"/>
          </w:tcPr>
          <w:p w14:paraId="47D03F72" w14:textId="77777777" w:rsidR="00497BB2" w:rsidRDefault="00497BB2">
            <w:r>
              <w:t>16-17</w:t>
            </w:r>
          </w:p>
        </w:tc>
        <w:tc>
          <w:tcPr>
            <w:tcW w:w="2511" w:type="dxa"/>
          </w:tcPr>
          <w:p w14:paraId="1B1EDC72" w14:textId="77777777" w:rsidR="00497BB2" w:rsidRDefault="00497BB2"/>
        </w:tc>
        <w:tc>
          <w:tcPr>
            <w:tcW w:w="2409" w:type="dxa"/>
          </w:tcPr>
          <w:p w14:paraId="09FBC7B3" w14:textId="77777777" w:rsidR="00497BB2" w:rsidRDefault="00497BB2"/>
        </w:tc>
        <w:tc>
          <w:tcPr>
            <w:tcW w:w="2552" w:type="dxa"/>
          </w:tcPr>
          <w:p w14:paraId="1B28E00B" w14:textId="77777777" w:rsidR="00497BB2" w:rsidRDefault="00497BB2"/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0A27BA73" w14:textId="77777777" w:rsidR="00497BB2" w:rsidRDefault="00497BB2">
            <w:r>
              <w:t>Verwaltungsprozessrecht</w:t>
            </w:r>
          </w:p>
          <w:p w14:paraId="312886F3" w14:textId="77777777" w:rsidR="00497BB2" w:rsidRDefault="00497BB2">
            <w:r>
              <w:t>Sennekamp HS 3044</w:t>
            </w:r>
          </w:p>
        </w:tc>
        <w:tc>
          <w:tcPr>
            <w:tcW w:w="2794" w:type="dxa"/>
          </w:tcPr>
          <w:p w14:paraId="7ACDE274" w14:textId="77777777" w:rsidR="00497BB2" w:rsidRDefault="00497BB2"/>
        </w:tc>
      </w:tr>
      <w:tr w:rsidR="00497BB2" w14:paraId="4CC0A4A1" w14:textId="77777777" w:rsidTr="00497BB2">
        <w:trPr>
          <w:trHeight w:val="683"/>
        </w:trPr>
        <w:tc>
          <w:tcPr>
            <w:tcW w:w="1320" w:type="dxa"/>
          </w:tcPr>
          <w:p w14:paraId="002D595C" w14:textId="77777777" w:rsidR="00497BB2" w:rsidRDefault="00497BB2">
            <w:r>
              <w:t>17-18</w:t>
            </w:r>
          </w:p>
        </w:tc>
        <w:tc>
          <w:tcPr>
            <w:tcW w:w="2511" w:type="dxa"/>
          </w:tcPr>
          <w:p w14:paraId="66C9CBAD" w14:textId="77777777" w:rsidR="00497BB2" w:rsidRDefault="00497BB2"/>
        </w:tc>
        <w:tc>
          <w:tcPr>
            <w:tcW w:w="2409" w:type="dxa"/>
          </w:tcPr>
          <w:p w14:paraId="6697A0F6" w14:textId="77777777" w:rsidR="00497BB2" w:rsidRDefault="00497BB2"/>
        </w:tc>
        <w:tc>
          <w:tcPr>
            <w:tcW w:w="2552" w:type="dxa"/>
          </w:tcPr>
          <w:p w14:paraId="6206E1EB" w14:textId="77777777" w:rsidR="00497BB2" w:rsidRDefault="00497BB2"/>
        </w:tc>
        <w:tc>
          <w:tcPr>
            <w:tcW w:w="2693" w:type="dxa"/>
            <w:vMerge/>
            <w:shd w:val="clear" w:color="auto" w:fill="D9E2F3" w:themeFill="accent1" w:themeFillTint="33"/>
          </w:tcPr>
          <w:p w14:paraId="3D15EB6F" w14:textId="77777777" w:rsidR="00497BB2" w:rsidRDefault="00497BB2"/>
        </w:tc>
        <w:tc>
          <w:tcPr>
            <w:tcW w:w="2794" w:type="dxa"/>
          </w:tcPr>
          <w:p w14:paraId="0CF5CCDB" w14:textId="77777777" w:rsidR="00497BB2" w:rsidRDefault="00497BB2"/>
        </w:tc>
      </w:tr>
    </w:tbl>
    <w:p w14:paraId="1578A1BD" w14:textId="77777777" w:rsidR="00562DE2" w:rsidRDefault="00562DE2"/>
    <w:sectPr w:rsidR="00562DE2" w:rsidSect="00562DE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2"/>
    <w:rsid w:val="00091D1C"/>
    <w:rsid w:val="00220612"/>
    <w:rsid w:val="00497BB2"/>
    <w:rsid w:val="00562DE2"/>
    <w:rsid w:val="007B618A"/>
    <w:rsid w:val="007F2E52"/>
    <w:rsid w:val="00A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FF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3</cp:revision>
  <dcterms:created xsi:type="dcterms:W3CDTF">2018-03-17T11:43:00Z</dcterms:created>
  <dcterms:modified xsi:type="dcterms:W3CDTF">2018-03-17T12:09:00Z</dcterms:modified>
</cp:coreProperties>
</file>